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A" w:rsidRPr="00FA0548" w:rsidRDefault="00A5774A" w:rsidP="00A5774A">
      <w:pPr>
        <w:jc w:val="center"/>
        <w:rPr>
          <w:b/>
          <w:bCs/>
          <w:sz w:val="44"/>
          <w:szCs w:val="44"/>
        </w:rPr>
      </w:pPr>
      <w:r w:rsidRPr="00FA0548">
        <w:rPr>
          <w:rFonts w:ascii="宋体-方正超大字符集" w:eastAsia="宋体-方正超大字符集" w:hAnsi="宋体-方正超大字符集" w:cs="宋体-方正超大字符集" w:hint="eastAsia"/>
          <w:b/>
          <w:bCs/>
          <w:sz w:val="44"/>
          <w:szCs w:val="44"/>
        </w:rPr>
        <w:t>201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44"/>
          <w:szCs w:val="44"/>
        </w:rPr>
        <w:t>9</w:t>
      </w:r>
      <w:r w:rsidRPr="00FA0548">
        <w:rPr>
          <w:rFonts w:ascii="宋体-方正超大字符集" w:eastAsia="宋体-方正超大字符集" w:hAnsi="宋体-方正超大字符集" w:cs="宋体-方正超大字符集" w:hint="eastAsia"/>
          <w:b/>
          <w:bCs/>
          <w:sz w:val="44"/>
          <w:szCs w:val="44"/>
        </w:rPr>
        <w:t>年部门预算信息公开目录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一、2019年部门预算公开表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二、2019年部门预算</w:t>
      </w:r>
      <w:r w:rsidR="001A6347">
        <w:rPr>
          <w:rFonts w:ascii="仿宋_GB2312" w:eastAsia="仿宋_GB2312" w:hAnsi="仿宋_GB2312" w:cs="仿宋_GB2312" w:hint="eastAsia"/>
          <w:sz w:val="30"/>
          <w:szCs w:val="30"/>
        </w:rPr>
        <w:t>信息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公开情况说明</w:t>
      </w:r>
    </w:p>
    <w:p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A5774A" w:rsidRPr="00F12D40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p w:rsidR="00D94858" w:rsidRDefault="00D94858"/>
    <w:sectPr w:rsidR="00D948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A6347"/>
    <w:rsid w:val="00A5774A"/>
    <w:rsid w:val="00D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2019-01-15T00:49:00Z</dcterms:created>
  <dcterms:modified xsi:type="dcterms:W3CDTF">2019-01-15T06:15:00Z</dcterms:modified>
</cp:coreProperties>
</file>